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256B5525" w14:textId="71386213" w:rsidR="006159E7" w:rsidRDefault="006159E7" w:rsidP="006159E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F3027D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197E64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159E7">
        <w:rPr>
          <w:rFonts w:cs="B Nazanin"/>
          <w:b/>
          <w:bCs/>
          <w:sz w:val="24"/>
          <w:szCs w:val="24"/>
          <w:rtl/>
        </w:rPr>
        <w:t>گزارشی از اثربخشی مشاوره با دانشجویان افت تحصیلی و دانشجویان دارای مشکلات روانی براساس علت مراجعه، شیوه رائه مشاوره، وضعیت اثربخشی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159E7">
        <w:rPr>
          <w:rFonts w:cs="B Nazanin"/>
          <w:b/>
          <w:bCs/>
          <w:sz w:val="24"/>
          <w:szCs w:val="24"/>
          <w:rtl/>
        </w:rPr>
        <w:t>و درمان و منبع ارجاع برای مشاوره وجود دارد. شیوه ارزیابی و پایش اثربخشی مشاوره های صورت گرفته به طور کامل مشخص نیست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32104942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59E7">
        <w:rPr>
          <w:rFonts w:cs="B Nazanin" w:hint="cs"/>
          <w:b/>
          <w:bCs/>
          <w:sz w:val="24"/>
          <w:szCs w:val="24"/>
          <w:rtl/>
        </w:rPr>
        <w:t>آیین‌نامه پیشگیری از افت تحصیلی دانشجویان در حوزه معاونت آموزشی دانشگاه تهیه و تدوین شده است که ارزیابی و پایش اثربخشی مشاوره‌های صورت گرفته بر اساس آن صورت می‌گیرد.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11BFD57A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15DBEF34" w14:textId="397ECBB0" w:rsidR="00F3027D" w:rsidRDefault="001C510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8" w:history="1">
        <w:r w:rsidRPr="008732BB">
          <w:rPr>
            <w:rStyle w:val="Hyperlink"/>
            <w:rFonts w:cs="B Nazanin"/>
            <w:b/>
            <w:bCs/>
            <w:sz w:val="24"/>
            <w:szCs w:val="24"/>
          </w:rPr>
          <w:t>https://drive.google.com/file/d/1uKnzcloZ54WS2pGPyXhLlcI3WHniPqZZ/view?usp=drive_link</w:t>
        </w:r>
      </w:hyperlink>
    </w:p>
    <w:p w14:paraId="3A5D916B" w14:textId="77777777" w:rsidR="001C510D" w:rsidRDefault="001C510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14:paraId="588F117D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5ED40" w14:textId="77777777" w:rsidR="00D61974" w:rsidRDefault="00D61974" w:rsidP="00365C5C">
      <w:pPr>
        <w:spacing w:after="0" w:line="240" w:lineRule="auto"/>
      </w:pPr>
      <w:r>
        <w:separator/>
      </w:r>
    </w:p>
  </w:endnote>
  <w:endnote w:type="continuationSeparator" w:id="0">
    <w:p w14:paraId="6AA49AE7" w14:textId="77777777" w:rsidR="00D61974" w:rsidRDefault="00D61974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2BD1C9DE-403D-4E15-9257-89E3696DAE99}"/>
    <w:embedBold r:id="rId2" w:fontKey="{C4ED5484-E2F3-4DBE-A7AB-0393821299E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873742A1-ECD6-4DB2-B171-9882EC956F79}"/>
    <w:embedBold r:id="rId4" w:subsetted="1" w:fontKey="{BB18A482-4EB1-4401-A9C3-343B4595520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1FD9413-C2BF-47AD-96F4-B0E68AE9D554}"/>
    <w:embedBold r:id="rId6" w:fontKey="{523F7572-D625-4D13-A01F-89D368501E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3777" w14:textId="77777777" w:rsidR="00D61974" w:rsidRDefault="00D61974" w:rsidP="00365C5C">
      <w:pPr>
        <w:spacing w:after="0" w:line="240" w:lineRule="auto"/>
      </w:pPr>
      <w:r>
        <w:separator/>
      </w:r>
    </w:p>
  </w:footnote>
  <w:footnote w:type="continuationSeparator" w:id="0">
    <w:p w14:paraId="63B739AE" w14:textId="77777777" w:rsidR="00D61974" w:rsidRDefault="00D61974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97E64"/>
    <w:rsid w:val="001B0B98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CE2F31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KnzcloZ54WS2pGPyXhLlcI3WHniPqZZ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9CB2-6BAF-4043-AF2F-5A5FFE21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19</cp:revision>
  <cp:lastPrinted>2025-01-27T03:53:00Z</cp:lastPrinted>
  <dcterms:created xsi:type="dcterms:W3CDTF">2025-03-04T07:11:00Z</dcterms:created>
  <dcterms:modified xsi:type="dcterms:W3CDTF">2025-03-16T20:00:00Z</dcterms:modified>
</cp:coreProperties>
</file>